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A5F4" w14:textId="5E26E2D8" w:rsidR="0079793F" w:rsidRDefault="00B72569" w:rsidP="002A4168">
      <w:pPr>
        <w:adjustRightInd w:val="0"/>
        <w:snapToGrid w:val="0"/>
        <w:rPr>
          <w:rFonts w:ascii="標楷體" w:eastAsia="標楷體" w:hAnsi="標楷體"/>
          <w:b/>
          <w:sz w:val="28"/>
          <w:szCs w:val="28"/>
        </w:rPr>
      </w:pPr>
      <w:bookmarkStart w:id="0" w:name="_Hlk31789599"/>
      <w:r w:rsidRPr="00B72569">
        <w:rPr>
          <w:rFonts w:asciiTheme="minorHAnsi" w:eastAsia="標楷體" w:hAnsiTheme="minorHAnsi" w:cstheme="minorHAnsi"/>
          <w:b/>
          <w:sz w:val="28"/>
          <w:szCs w:val="28"/>
        </w:rPr>
        <w:t>NTUST</w:t>
      </w:r>
      <w:r w:rsidR="00477D1A" w:rsidRPr="00477D1A">
        <w:rPr>
          <w:rFonts w:ascii="Calibri" w:eastAsia="標楷體" w:hAnsi="Calibri" w:hint="eastAsia"/>
          <w:b/>
          <w:sz w:val="28"/>
          <w:szCs w:val="28"/>
        </w:rPr>
        <w:t>【</w:t>
      </w:r>
      <w:r w:rsidR="00477D1A" w:rsidRPr="00477D1A">
        <w:rPr>
          <w:rFonts w:ascii="Calibri" w:eastAsia="標楷體" w:hAnsi="Calibri" w:hint="eastAsia"/>
          <w:b/>
          <w:sz w:val="28"/>
          <w:szCs w:val="28"/>
        </w:rPr>
        <w:t>EM0000017504</w:t>
      </w:r>
      <w:r w:rsidR="00477D1A" w:rsidRPr="00477D1A">
        <w:rPr>
          <w:rFonts w:ascii="Calibri" w:eastAsia="標楷體" w:hAnsi="Calibri" w:hint="eastAsia"/>
          <w:b/>
          <w:sz w:val="28"/>
          <w:szCs w:val="28"/>
        </w:rPr>
        <w:t>】</w:t>
      </w:r>
      <w:r w:rsidR="00477D1A" w:rsidRPr="00477D1A">
        <w:rPr>
          <w:rFonts w:ascii="Calibri" w:eastAsia="標楷體" w:hAnsi="Calibri" w:hint="eastAsia"/>
          <w:b/>
          <w:sz w:val="28"/>
          <w:szCs w:val="28"/>
        </w:rPr>
        <w:t>(</w:t>
      </w:r>
      <w:proofErr w:type="spellStart"/>
      <w:r w:rsidR="00C70B0D">
        <w:rPr>
          <w:rFonts w:ascii="Calibri" w:eastAsia="標楷體" w:hAnsi="Calibri"/>
          <w:b/>
          <w:sz w:val="28"/>
          <w:szCs w:val="28"/>
          <w:lang w:val="en-GB"/>
        </w:rPr>
        <w:t>Tecnai</w:t>
      </w:r>
      <w:proofErr w:type="spellEnd"/>
      <w:r w:rsidR="00C70B0D">
        <w:rPr>
          <w:rFonts w:ascii="Calibri" w:eastAsia="標楷體" w:hAnsi="Calibri"/>
          <w:b/>
          <w:sz w:val="28"/>
          <w:szCs w:val="28"/>
          <w:lang w:val="en-GB"/>
        </w:rPr>
        <w:t xml:space="preserve"> </w:t>
      </w:r>
      <w:r w:rsidR="00A25AE0">
        <w:rPr>
          <w:rFonts w:ascii="Calibri" w:eastAsia="標楷體" w:hAnsi="Calibri" w:hint="eastAsia"/>
          <w:b/>
          <w:sz w:val="28"/>
          <w:szCs w:val="28"/>
        </w:rPr>
        <w:t>F</w:t>
      </w:r>
      <w:r w:rsidR="00A25AE0">
        <w:rPr>
          <w:rFonts w:ascii="Calibri" w:eastAsia="標楷體" w:hAnsi="Calibri"/>
          <w:b/>
          <w:sz w:val="28"/>
          <w:szCs w:val="28"/>
        </w:rPr>
        <w:t xml:space="preserve">E-TEM </w:t>
      </w:r>
      <w:r w:rsidR="00477D1A" w:rsidRPr="00477D1A">
        <w:rPr>
          <w:rFonts w:ascii="Calibri" w:eastAsia="標楷體" w:hAnsi="Calibri" w:hint="eastAsia"/>
          <w:b/>
          <w:sz w:val="28"/>
          <w:szCs w:val="28"/>
        </w:rPr>
        <w:t>(200KV</w:t>
      </w:r>
      <w:r w:rsidR="00A25AE0">
        <w:rPr>
          <w:rFonts w:ascii="Calibri" w:eastAsia="標楷體" w:hAnsi="Calibri"/>
          <w:b/>
          <w:sz w:val="28"/>
          <w:szCs w:val="28"/>
        </w:rPr>
        <w:t xml:space="preserve">: </w:t>
      </w:r>
      <w:r w:rsidR="00A25AE0">
        <w:rPr>
          <w:rFonts w:ascii="Calibri" w:eastAsia="標楷體" w:hAnsi="Calibri" w:hint="eastAsia"/>
          <w:b/>
          <w:sz w:val="28"/>
          <w:szCs w:val="28"/>
        </w:rPr>
        <w:t>E</w:t>
      </w:r>
      <w:r w:rsidR="00A25AE0">
        <w:rPr>
          <w:rFonts w:ascii="Calibri" w:eastAsia="標楷體" w:hAnsi="Calibri"/>
          <w:b/>
          <w:sz w:val="28"/>
          <w:szCs w:val="28"/>
        </w:rPr>
        <w:t>DS</w:t>
      </w:r>
      <w:bookmarkEnd w:id="0"/>
      <w:r w:rsidR="00A25AE0">
        <w:rPr>
          <w:rFonts w:ascii="Calibri" w:eastAsia="標楷體" w:hAnsi="Calibri" w:hint="eastAsia"/>
          <w:b/>
          <w:sz w:val="28"/>
          <w:szCs w:val="28"/>
        </w:rPr>
        <w:t>)</w:t>
      </w:r>
      <w:r w:rsidR="00A25AE0">
        <w:rPr>
          <w:rFonts w:ascii="Calibri" w:eastAsia="標楷體" w:hAnsi="Calibri"/>
          <w:b/>
          <w:sz w:val="28"/>
          <w:szCs w:val="28"/>
        </w:rPr>
        <w:t xml:space="preserve">) </w:t>
      </w:r>
      <w:r w:rsidR="00A25AE0" w:rsidRPr="003B427C">
        <w:rPr>
          <w:rFonts w:ascii="Calibri" w:eastAsia="標楷體" w:hAnsi="Calibri"/>
          <w:b/>
          <w:color w:val="FF0000"/>
          <w:sz w:val="28"/>
          <w:szCs w:val="28"/>
        </w:rPr>
        <w:t>Important Notes</w:t>
      </w:r>
      <w:r w:rsidR="00A25AE0" w:rsidRPr="00A25AE0">
        <w:rPr>
          <w:rFonts w:ascii="Calibri" w:eastAsia="標楷體" w:hAnsi="Calibri"/>
          <w:b/>
          <w:sz w:val="28"/>
          <w:szCs w:val="28"/>
        </w:rPr>
        <w:t xml:space="preserve"> for Instrument Reservation:</w:t>
      </w:r>
    </w:p>
    <w:p w14:paraId="0B1707B0" w14:textId="77777777" w:rsidR="006E1044" w:rsidRPr="00552C8F" w:rsidRDefault="006E1044" w:rsidP="00552C8F">
      <w:pPr>
        <w:rPr>
          <w:rFonts w:ascii="新細明體" w:hAnsi="新細明體"/>
        </w:rPr>
      </w:pPr>
    </w:p>
    <w:p w14:paraId="0D8EAC34" w14:textId="32B29F65" w:rsidR="00DA5373" w:rsidRPr="00F379D7" w:rsidRDefault="00D70677" w:rsidP="00FB6EA1">
      <w:pPr>
        <w:pStyle w:val="a3"/>
        <w:numPr>
          <w:ilvl w:val="0"/>
          <w:numId w:val="4"/>
        </w:numPr>
        <w:spacing w:afterLines="20" w:after="72"/>
        <w:ind w:leftChars="0"/>
        <w:jc w:val="both"/>
        <w:rPr>
          <w:rFonts w:asciiTheme="minorHAnsi" w:hAnsiTheme="minorHAnsi" w:cstheme="minorHAnsi"/>
        </w:rPr>
      </w:pPr>
      <w:r w:rsidRPr="00F379D7">
        <w:rPr>
          <w:rFonts w:asciiTheme="minorHAnsi" w:hAnsiTheme="minorHAnsi" w:cstheme="minorHAnsi"/>
        </w:rPr>
        <w:t>For those who book the TEM appointment for the first time, please contact our TEM Technical Specialist (Miss. Wu) for further discussion on sample preparation method and type of sample.</w:t>
      </w:r>
      <w:r w:rsidR="00301DEE" w:rsidRPr="00F379D7">
        <w:rPr>
          <w:rFonts w:asciiTheme="minorHAnsi" w:hAnsiTheme="minorHAnsi" w:cstheme="minorHAnsi"/>
        </w:rPr>
        <w:t xml:space="preserve"> After discussion, please fill in the</w:t>
      </w:r>
      <w:r w:rsidR="00287411" w:rsidRPr="00F379D7">
        <w:rPr>
          <w:rFonts w:asciiTheme="minorHAnsi" w:hAnsiTheme="minorHAnsi" w:cstheme="minorHAnsi"/>
        </w:rPr>
        <w:t xml:space="preserve"> </w:t>
      </w:r>
      <w:r w:rsidR="00301DEE" w:rsidRPr="00F379D7">
        <w:rPr>
          <w:rFonts w:asciiTheme="minorHAnsi" w:hAnsiTheme="minorHAnsi" w:cstheme="minorHAnsi"/>
        </w:rPr>
        <w:t>form</w:t>
      </w:r>
      <w:r w:rsidR="00287411" w:rsidRPr="00F379D7">
        <w:rPr>
          <w:rFonts w:asciiTheme="minorHAnsi" w:hAnsiTheme="minorHAnsi" w:cstheme="minorHAnsi"/>
        </w:rPr>
        <w:t xml:space="preserve"> below</w:t>
      </w:r>
      <w:r w:rsidR="00301DEE" w:rsidRPr="00F379D7">
        <w:rPr>
          <w:rFonts w:asciiTheme="minorHAnsi" w:hAnsiTheme="minorHAnsi" w:cstheme="minorHAnsi"/>
        </w:rPr>
        <w:t xml:space="preserve"> and send it back to complete the appointment booking process. Appointment will be cancelled if the sample preparation/ sample does not meet the requirements.</w:t>
      </w:r>
    </w:p>
    <w:p w14:paraId="273E8F64" w14:textId="750D5E20" w:rsidR="00EF2501" w:rsidRPr="00FB6EA1" w:rsidRDefault="000C00AD" w:rsidP="00FB6EA1">
      <w:pPr>
        <w:pStyle w:val="a3"/>
        <w:numPr>
          <w:ilvl w:val="0"/>
          <w:numId w:val="4"/>
        </w:numPr>
        <w:spacing w:afterLines="20" w:after="72"/>
        <w:ind w:leftChars="0"/>
        <w:jc w:val="both"/>
        <w:rPr>
          <w:rFonts w:asciiTheme="minorHAnsi" w:hAnsiTheme="minorHAnsi" w:cstheme="minorHAnsi"/>
        </w:rPr>
      </w:pPr>
      <w:r w:rsidRPr="00F379D7">
        <w:rPr>
          <w:rFonts w:asciiTheme="minorHAnsi" w:hAnsiTheme="minorHAnsi" w:cstheme="minorHAnsi"/>
        </w:rPr>
        <w:t>To avoid any contaminants in the main chamber of TEM, we had set the regulations on sample preparation method and type of sample that allowed to be tested. If the sample preparation or samples itself does not meet the requirements, we have the right to refuse proceed the experiment.</w:t>
      </w:r>
    </w:p>
    <w:p w14:paraId="326152D0" w14:textId="1EA40554" w:rsidR="0078105B" w:rsidRPr="00EF2501" w:rsidRDefault="008E4C2D" w:rsidP="00FB6EA1">
      <w:pPr>
        <w:pStyle w:val="a3"/>
        <w:spacing w:afterLines="20" w:after="72"/>
        <w:ind w:leftChars="295" w:left="948" w:hangingChars="100" w:hanging="240"/>
        <w:jc w:val="both"/>
        <w:rPr>
          <w:rFonts w:asciiTheme="minorHAnsi" w:hAnsiTheme="minorHAnsi" w:cstheme="minorHAnsi"/>
        </w:rPr>
      </w:pPr>
      <w:r w:rsidRPr="00EF2501">
        <w:rPr>
          <w:rFonts w:ascii="新細明體" w:hAnsi="新細明體" w:cs="新細明體" w:hint="eastAsia"/>
        </w:rPr>
        <w:t>※</w:t>
      </w:r>
      <w:r w:rsidR="0078105B" w:rsidRPr="00EF2501">
        <w:rPr>
          <w:rFonts w:asciiTheme="minorHAnsi" w:hAnsiTheme="minorHAnsi" w:cstheme="minorHAnsi"/>
        </w:rPr>
        <w:t>Powder type samples (nanomaterials/polymers): After the powder type sample/ nanomaterial is dropped on the carbon coated copper TEM grid,</w:t>
      </w:r>
      <w:r w:rsidR="00FB6EA1">
        <w:rPr>
          <w:rFonts w:asciiTheme="minorHAnsi" w:hAnsiTheme="minorHAnsi" w:cstheme="minorHAnsi"/>
        </w:rPr>
        <w:t xml:space="preserve"> </w:t>
      </w:r>
      <w:r w:rsidR="0078105B" w:rsidRPr="00697243">
        <w:rPr>
          <w:rFonts w:asciiTheme="minorHAnsi" w:hAnsiTheme="minorHAnsi" w:cstheme="minorHAnsi"/>
          <w:b/>
          <w:bCs/>
          <w:color w:val="FF0000"/>
        </w:rPr>
        <w:t>please make sure that the TEM grid is dry at above 80°C for more than 24 hours and store it in a dry box/ under vacuum state</w:t>
      </w:r>
      <w:r w:rsidR="0078105B" w:rsidRPr="00697243">
        <w:rPr>
          <w:rFonts w:asciiTheme="minorHAnsi" w:hAnsiTheme="minorHAnsi" w:cstheme="minorHAnsi"/>
          <w:b/>
          <w:bCs/>
        </w:rPr>
        <w:t xml:space="preserve">. </w:t>
      </w:r>
      <w:r w:rsidRPr="00EF2501">
        <w:rPr>
          <w:rFonts w:asciiTheme="minorHAnsi" w:hAnsiTheme="minorHAnsi" w:cstheme="minorHAnsi"/>
        </w:rPr>
        <w:t xml:space="preserve">      </w:t>
      </w:r>
    </w:p>
    <w:p w14:paraId="646C1962" w14:textId="77777777" w:rsidR="00EF2501" w:rsidRDefault="008E4C2D" w:rsidP="00FB6EA1">
      <w:pPr>
        <w:adjustRightInd w:val="0"/>
        <w:snapToGrid w:val="0"/>
        <w:spacing w:afterLines="20" w:after="72"/>
        <w:ind w:leftChars="295" w:left="948" w:hangingChars="100" w:hanging="240"/>
        <w:jc w:val="both"/>
        <w:rPr>
          <w:rFonts w:asciiTheme="minorHAnsi" w:hAnsiTheme="minorHAnsi" w:cstheme="minorHAnsi"/>
        </w:rPr>
      </w:pPr>
      <w:r w:rsidRPr="00F379D7">
        <w:rPr>
          <w:rFonts w:ascii="新細明體" w:hAnsi="新細明體" w:cs="新細明體" w:hint="eastAsia"/>
        </w:rPr>
        <w:t>※</w:t>
      </w:r>
      <w:r w:rsidR="00161810" w:rsidRPr="00F379D7">
        <w:rPr>
          <w:rFonts w:asciiTheme="minorHAnsi" w:hAnsiTheme="minorHAnsi" w:cstheme="minorHAnsi"/>
          <w:b/>
          <w:bCs/>
          <w:color w:val="FF0000"/>
        </w:rPr>
        <w:t>Magnetic samples and powder type samples that are easily attracted by electromagnetic lens are BANNED on this instrument.</w:t>
      </w:r>
      <w:r w:rsidR="00161810" w:rsidRPr="00F379D7">
        <w:rPr>
          <w:rFonts w:asciiTheme="minorHAnsi" w:hAnsiTheme="minorHAnsi" w:cstheme="minorHAnsi"/>
        </w:rPr>
        <w:t xml:space="preserve"> For magnetic samples judgment and alternative sample preparation, please contact Miss. Wu for further discussion.</w:t>
      </w:r>
    </w:p>
    <w:p w14:paraId="35710262" w14:textId="035F64F0" w:rsidR="006E1044" w:rsidRPr="00006B66" w:rsidRDefault="008E4C2D" w:rsidP="00006B66">
      <w:pPr>
        <w:adjustRightInd w:val="0"/>
        <w:snapToGrid w:val="0"/>
        <w:spacing w:afterLines="20" w:after="72"/>
        <w:ind w:leftChars="295" w:left="948" w:hangingChars="100" w:hanging="240"/>
        <w:jc w:val="both"/>
        <w:rPr>
          <w:rFonts w:asciiTheme="minorHAnsi" w:hAnsiTheme="minorHAnsi" w:cstheme="minorHAnsi"/>
        </w:rPr>
      </w:pPr>
      <w:r w:rsidRPr="00EF2501">
        <w:rPr>
          <w:rFonts w:ascii="新細明體" w:hAnsi="新細明體" w:cs="新細明體" w:hint="eastAsia"/>
        </w:rPr>
        <w:t>※</w:t>
      </w:r>
      <w:r w:rsidR="00F379D7" w:rsidRPr="00EF2501">
        <w:rPr>
          <w:rFonts w:asciiTheme="minorHAnsi" w:hAnsiTheme="minorHAnsi" w:cstheme="minorHAnsi"/>
        </w:rPr>
        <w:t xml:space="preserve">Pyrolysis temperature for polymer sample should be above 350°C, and TGA analysis data of the sample should be attached. *If the TEM main chamber vacuum being affected after insert the sample, the experiment will be immediately ABORT and remove the samples. </w:t>
      </w:r>
      <w:r w:rsidR="00D7217B" w:rsidRPr="00EF2501">
        <w:rPr>
          <w:rFonts w:asciiTheme="minorHAnsi" w:hAnsiTheme="minorHAnsi" w:cstheme="minorHAnsi"/>
        </w:rPr>
        <w:t xml:space="preserve">(Vacuum standard for the main chamber: Gun= 1, Column= </w:t>
      </w:r>
      <w:r w:rsidR="004401BD">
        <w:rPr>
          <w:rFonts w:asciiTheme="minorHAnsi" w:hAnsiTheme="minorHAnsi" w:cstheme="minorHAnsi"/>
        </w:rPr>
        <w:t>6</w:t>
      </w:r>
      <w:r w:rsidR="00D7217B" w:rsidRPr="00EF2501">
        <w:rPr>
          <w:rFonts w:asciiTheme="minorHAnsi" w:hAnsiTheme="minorHAnsi" w:cstheme="minorHAnsi"/>
        </w:rPr>
        <w:t>, Camera &lt;25)</w:t>
      </w:r>
    </w:p>
    <w:tbl>
      <w:tblPr>
        <w:tblStyle w:val="a4"/>
        <w:tblW w:w="0" w:type="auto"/>
        <w:tblInd w:w="360" w:type="dxa"/>
        <w:tblLook w:val="04A0" w:firstRow="1" w:lastRow="0" w:firstColumn="1" w:lastColumn="0" w:noHBand="0" w:noVBand="1"/>
      </w:tblPr>
      <w:tblGrid>
        <w:gridCol w:w="5277"/>
        <w:gridCol w:w="5811"/>
      </w:tblGrid>
      <w:tr w:rsidR="00C14A86" w:rsidRPr="00E5022E" w14:paraId="495B1522" w14:textId="77777777" w:rsidTr="004D06D3">
        <w:tc>
          <w:tcPr>
            <w:tcW w:w="5277" w:type="dxa"/>
          </w:tcPr>
          <w:p w14:paraId="4B754BFB" w14:textId="514467B6" w:rsidR="00C14A86" w:rsidRPr="00E5022E" w:rsidRDefault="00E5022E" w:rsidP="004D06D3">
            <w:pPr>
              <w:pStyle w:val="a3"/>
              <w:ind w:leftChars="0" w:left="0"/>
              <w:rPr>
                <w:rFonts w:asciiTheme="minorHAnsi" w:hAnsiTheme="minorHAnsi" w:cstheme="minorHAnsi"/>
              </w:rPr>
            </w:pPr>
            <w:r w:rsidRPr="00E5022E">
              <w:rPr>
                <w:rFonts w:asciiTheme="minorHAnsi" w:hAnsiTheme="minorHAnsi" w:cstheme="minorHAnsi"/>
              </w:rPr>
              <w:t>Samples placement position (Arrange the samples accordingly for analyzed)</w:t>
            </w:r>
          </w:p>
        </w:tc>
        <w:tc>
          <w:tcPr>
            <w:tcW w:w="5811" w:type="dxa"/>
          </w:tcPr>
          <w:p w14:paraId="6DF0C8FA" w14:textId="77777777" w:rsidR="00C14A86" w:rsidRPr="00E5022E" w:rsidRDefault="00C14A86" w:rsidP="004D06D3">
            <w:pPr>
              <w:pStyle w:val="a3"/>
              <w:ind w:leftChars="0" w:left="0"/>
              <w:rPr>
                <w:rFonts w:asciiTheme="minorHAnsi" w:hAnsiTheme="minorHAnsi" w:cstheme="minorHAnsi"/>
              </w:rPr>
            </w:pPr>
          </w:p>
        </w:tc>
      </w:tr>
      <w:tr w:rsidR="00C14A86" w:rsidRPr="00E5022E" w14:paraId="0A1095D9" w14:textId="77777777" w:rsidTr="004D06D3">
        <w:tc>
          <w:tcPr>
            <w:tcW w:w="5277" w:type="dxa"/>
          </w:tcPr>
          <w:p w14:paraId="46468BFF" w14:textId="356D2C29" w:rsidR="00C14A86" w:rsidRPr="00E5022E" w:rsidRDefault="008E56DE">
            <w:pPr>
              <w:pStyle w:val="a3"/>
              <w:ind w:leftChars="0" w:left="0"/>
              <w:rPr>
                <w:rFonts w:asciiTheme="minorHAnsi" w:hAnsiTheme="minorHAnsi" w:cstheme="minorHAnsi"/>
              </w:rPr>
            </w:pPr>
            <w:r w:rsidRPr="008E56DE">
              <w:rPr>
                <w:rFonts w:asciiTheme="minorHAnsi" w:hAnsiTheme="minorHAnsi" w:cstheme="minorHAnsi"/>
              </w:rPr>
              <w:t>Element composition for each sample</w:t>
            </w:r>
          </w:p>
        </w:tc>
        <w:tc>
          <w:tcPr>
            <w:tcW w:w="5811" w:type="dxa"/>
          </w:tcPr>
          <w:p w14:paraId="1B759CE4" w14:textId="77777777" w:rsidR="00C14A86" w:rsidRPr="00E5022E" w:rsidRDefault="00C14A86" w:rsidP="004D06D3">
            <w:pPr>
              <w:pStyle w:val="a3"/>
              <w:ind w:leftChars="0" w:left="0"/>
              <w:rPr>
                <w:rFonts w:asciiTheme="minorHAnsi" w:hAnsiTheme="minorHAnsi" w:cstheme="minorHAnsi"/>
              </w:rPr>
            </w:pPr>
          </w:p>
        </w:tc>
      </w:tr>
      <w:tr w:rsidR="00C14A86" w:rsidRPr="00E5022E" w14:paraId="16BF1E5A" w14:textId="77777777" w:rsidTr="004D06D3">
        <w:tc>
          <w:tcPr>
            <w:tcW w:w="5277" w:type="dxa"/>
          </w:tcPr>
          <w:p w14:paraId="39515018" w14:textId="6BC5D2D4" w:rsidR="00C14A86" w:rsidRPr="00E5022E" w:rsidRDefault="00246BAC" w:rsidP="004D06D3">
            <w:pPr>
              <w:pStyle w:val="a3"/>
              <w:ind w:leftChars="0" w:left="0"/>
              <w:rPr>
                <w:rFonts w:asciiTheme="minorHAnsi" w:hAnsiTheme="minorHAnsi" w:cstheme="minorHAnsi"/>
              </w:rPr>
            </w:pPr>
            <w:r w:rsidRPr="00246BAC">
              <w:rPr>
                <w:rFonts w:asciiTheme="minorHAnsi" w:hAnsiTheme="minorHAnsi" w:cstheme="minorHAnsi"/>
              </w:rPr>
              <w:t>Shape of the sample (particles/ flake/ wire/ rod)</w:t>
            </w:r>
          </w:p>
        </w:tc>
        <w:tc>
          <w:tcPr>
            <w:tcW w:w="5811" w:type="dxa"/>
          </w:tcPr>
          <w:p w14:paraId="7F7A6D46" w14:textId="77777777" w:rsidR="00C14A86" w:rsidRPr="00E5022E" w:rsidRDefault="00C14A86" w:rsidP="004D06D3">
            <w:pPr>
              <w:pStyle w:val="a3"/>
              <w:ind w:leftChars="0" w:left="0"/>
              <w:rPr>
                <w:rFonts w:asciiTheme="minorHAnsi" w:hAnsiTheme="minorHAnsi" w:cstheme="minorHAnsi"/>
              </w:rPr>
            </w:pPr>
          </w:p>
        </w:tc>
      </w:tr>
      <w:tr w:rsidR="00C14A86" w:rsidRPr="00E5022E" w14:paraId="015E556F" w14:textId="77777777" w:rsidTr="004D06D3">
        <w:tc>
          <w:tcPr>
            <w:tcW w:w="5277" w:type="dxa"/>
          </w:tcPr>
          <w:p w14:paraId="263F0BD1" w14:textId="7F43A5F6" w:rsidR="00015B49" w:rsidRPr="00015B49" w:rsidRDefault="00015B49" w:rsidP="00015B49">
            <w:pPr>
              <w:rPr>
                <w:rFonts w:asciiTheme="minorHAnsi" w:hAnsiTheme="minorHAnsi" w:cstheme="minorHAnsi"/>
              </w:rPr>
            </w:pPr>
            <w:r w:rsidRPr="00015B49">
              <w:rPr>
                <w:rFonts w:asciiTheme="minorHAnsi" w:hAnsiTheme="minorHAnsi" w:cstheme="minorHAnsi"/>
              </w:rPr>
              <w:t>TEM sample preparation (grinding/ slicing/ FIB). If powder sample, please describe solvent used and preparation process in detailed.</w:t>
            </w:r>
          </w:p>
          <w:p w14:paraId="3CFC295A" w14:textId="5BB514BC" w:rsidR="00AC60A3" w:rsidRPr="00E5022E" w:rsidRDefault="00015B49" w:rsidP="00015B49">
            <w:pPr>
              <w:pStyle w:val="a3"/>
              <w:ind w:leftChars="0" w:left="0"/>
              <w:rPr>
                <w:rFonts w:asciiTheme="minorHAnsi" w:hAnsiTheme="minorHAnsi" w:cstheme="minorHAnsi"/>
              </w:rPr>
            </w:pPr>
            <w:r w:rsidRPr="00015B49">
              <w:rPr>
                <w:rFonts w:asciiTheme="minorHAnsi" w:hAnsiTheme="minorHAnsi" w:cstheme="minorHAnsi"/>
              </w:rPr>
              <w:t>(If you have doubts for your preparation process, please contact Ms. Wu to get technical support)</w:t>
            </w:r>
          </w:p>
        </w:tc>
        <w:tc>
          <w:tcPr>
            <w:tcW w:w="5811" w:type="dxa"/>
          </w:tcPr>
          <w:p w14:paraId="30CB468D" w14:textId="77777777" w:rsidR="00C14A86" w:rsidRPr="00E5022E" w:rsidRDefault="00C14A86" w:rsidP="004D06D3">
            <w:pPr>
              <w:pStyle w:val="a3"/>
              <w:ind w:leftChars="0" w:left="0"/>
              <w:rPr>
                <w:rFonts w:asciiTheme="minorHAnsi" w:hAnsiTheme="minorHAnsi" w:cstheme="minorHAnsi"/>
              </w:rPr>
            </w:pPr>
          </w:p>
        </w:tc>
      </w:tr>
      <w:tr w:rsidR="00C14A86" w:rsidRPr="00E5022E" w14:paraId="172FBF4B" w14:textId="77777777" w:rsidTr="004D06D3">
        <w:tc>
          <w:tcPr>
            <w:tcW w:w="5277" w:type="dxa"/>
          </w:tcPr>
          <w:p w14:paraId="1B003E5F" w14:textId="0865B49E" w:rsidR="00C14A86" w:rsidRPr="00E5022E" w:rsidRDefault="000F3618">
            <w:pPr>
              <w:pStyle w:val="a3"/>
              <w:ind w:leftChars="0" w:left="0"/>
              <w:rPr>
                <w:rFonts w:asciiTheme="minorHAnsi" w:hAnsiTheme="minorHAnsi" w:cstheme="minorHAnsi"/>
              </w:rPr>
            </w:pPr>
            <w:r w:rsidRPr="000F3618">
              <w:rPr>
                <w:rFonts w:asciiTheme="minorHAnsi" w:hAnsiTheme="minorHAnsi" w:cstheme="minorHAnsi"/>
              </w:rPr>
              <w:t>Previous data for your sample (XRD/ SEM/ TEM)</w:t>
            </w:r>
          </w:p>
        </w:tc>
        <w:tc>
          <w:tcPr>
            <w:tcW w:w="5811" w:type="dxa"/>
          </w:tcPr>
          <w:p w14:paraId="73657B15" w14:textId="77777777" w:rsidR="00C14A86" w:rsidRPr="00E5022E" w:rsidRDefault="00C14A86" w:rsidP="004D06D3">
            <w:pPr>
              <w:pStyle w:val="a3"/>
              <w:ind w:leftChars="0" w:left="0"/>
              <w:rPr>
                <w:rFonts w:asciiTheme="minorHAnsi" w:hAnsiTheme="minorHAnsi" w:cstheme="minorHAnsi"/>
              </w:rPr>
            </w:pPr>
          </w:p>
        </w:tc>
      </w:tr>
      <w:tr w:rsidR="00C14A86" w:rsidRPr="00E5022E" w14:paraId="52E0EE69" w14:textId="77777777" w:rsidTr="004D06D3">
        <w:tc>
          <w:tcPr>
            <w:tcW w:w="5277" w:type="dxa"/>
          </w:tcPr>
          <w:p w14:paraId="1DCA5646" w14:textId="5AD0A14C" w:rsidR="00C14A86" w:rsidRPr="00E5022E" w:rsidRDefault="00D80C15">
            <w:pPr>
              <w:pStyle w:val="a3"/>
              <w:ind w:leftChars="0" w:left="0"/>
              <w:rPr>
                <w:rFonts w:asciiTheme="minorHAnsi" w:hAnsiTheme="minorHAnsi" w:cstheme="minorHAnsi"/>
              </w:rPr>
            </w:pPr>
            <w:r w:rsidRPr="00D80C15">
              <w:rPr>
                <w:rFonts w:asciiTheme="minorHAnsi" w:hAnsiTheme="minorHAnsi" w:cstheme="minorHAnsi"/>
              </w:rPr>
              <w:t>Experiment to conduct (image/ diffraction pattern/ element analysis)</w:t>
            </w:r>
          </w:p>
        </w:tc>
        <w:tc>
          <w:tcPr>
            <w:tcW w:w="5811" w:type="dxa"/>
          </w:tcPr>
          <w:p w14:paraId="765C6D7B" w14:textId="77777777" w:rsidR="00C14A86" w:rsidRPr="00E5022E" w:rsidRDefault="00C14A86" w:rsidP="004D06D3">
            <w:pPr>
              <w:pStyle w:val="a3"/>
              <w:ind w:leftChars="0" w:left="0"/>
              <w:rPr>
                <w:rFonts w:asciiTheme="minorHAnsi" w:hAnsiTheme="minorHAnsi" w:cstheme="minorHAnsi"/>
              </w:rPr>
            </w:pPr>
          </w:p>
        </w:tc>
      </w:tr>
      <w:tr w:rsidR="00C14A86" w:rsidRPr="00E5022E" w14:paraId="73C09FFB" w14:textId="77777777" w:rsidTr="004D06D3">
        <w:tc>
          <w:tcPr>
            <w:tcW w:w="5277" w:type="dxa"/>
          </w:tcPr>
          <w:p w14:paraId="1A270D2F" w14:textId="2376E126" w:rsidR="00C14A86" w:rsidRPr="00E5022E" w:rsidRDefault="009E08FF">
            <w:pPr>
              <w:pStyle w:val="a3"/>
              <w:ind w:leftChars="0" w:left="0"/>
              <w:rPr>
                <w:rFonts w:asciiTheme="minorHAnsi" w:hAnsiTheme="minorHAnsi" w:cstheme="minorHAnsi"/>
              </w:rPr>
            </w:pPr>
            <w:r w:rsidRPr="009E08FF">
              <w:rPr>
                <w:rFonts w:asciiTheme="minorHAnsi" w:hAnsiTheme="minorHAnsi" w:cstheme="minorHAnsi"/>
              </w:rPr>
              <w:t>Expected results (If yes, please provide TEM results for reference)</w:t>
            </w:r>
          </w:p>
        </w:tc>
        <w:tc>
          <w:tcPr>
            <w:tcW w:w="5811" w:type="dxa"/>
          </w:tcPr>
          <w:p w14:paraId="67319226" w14:textId="77777777" w:rsidR="00C14A86" w:rsidRPr="00E5022E" w:rsidRDefault="00C14A86" w:rsidP="004D06D3">
            <w:pPr>
              <w:pStyle w:val="a3"/>
              <w:ind w:leftChars="0" w:left="0"/>
              <w:rPr>
                <w:rFonts w:asciiTheme="minorHAnsi" w:hAnsiTheme="minorHAnsi" w:cstheme="minorHAnsi"/>
              </w:rPr>
            </w:pPr>
          </w:p>
        </w:tc>
      </w:tr>
      <w:tr w:rsidR="00C14A86" w:rsidRPr="00E5022E" w14:paraId="16D1BBDA" w14:textId="77777777" w:rsidTr="004D06D3">
        <w:tc>
          <w:tcPr>
            <w:tcW w:w="5277" w:type="dxa"/>
          </w:tcPr>
          <w:p w14:paraId="5530B5BC" w14:textId="77777777" w:rsidR="001E658A" w:rsidRPr="00DD5CCF" w:rsidRDefault="001E658A" w:rsidP="001E658A">
            <w:pPr>
              <w:rPr>
                <w:rFonts w:asciiTheme="minorHAnsi" w:hAnsiTheme="minorHAnsi" w:cstheme="minorHAnsi"/>
              </w:rPr>
            </w:pPr>
            <w:r w:rsidRPr="00DD5CCF">
              <w:rPr>
                <w:rFonts w:asciiTheme="minorHAnsi" w:hAnsiTheme="minorHAnsi" w:cstheme="minorHAnsi"/>
              </w:rPr>
              <w:lastRenderedPageBreak/>
              <w:t>University:</w:t>
            </w:r>
          </w:p>
          <w:p w14:paraId="48B8CAF5" w14:textId="77777777" w:rsidR="001E658A" w:rsidRPr="00DD5CCF" w:rsidRDefault="001E658A" w:rsidP="001E658A">
            <w:pPr>
              <w:rPr>
                <w:rFonts w:asciiTheme="minorHAnsi" w:hAnsiTheme="minorHAnsi" w:cstheme="minorHAnsi"/>
              </w:rPr>
            </w:pPr>
            <w:r w:rsidRPr="00DD5CCF">
              <w:rPr>
                <w:rFonts w:asciiTheme="minorHAnsi" w:hAnsiTheme="minorHAnsi" w:cstheme="minorHAnsi"/>
              </w:rPr>
              <w:t>Advisor:</w:t>
            </w:r>
          </w:p>
          <w:p w14:paraId="744EF4CA" w14:textId="77777777" w:rsidR="001E658A" w:rsidRPr="00DD5CCF" w:rsidRDefault="001E658A" w:rsidP="001E658A">
            <w:pPr>
              <w:rPr>
                <w:rFonts w:asciiTheme="minorHAnsi" w:hAnsiTheme="minorHAnsi" w:cstheme="minorHAnsi"/>
              </w:rPr>
            </w:pPr>
            <w:r w:rsidRPr="00DD5CCF">
              <w:rPr>
                <w:rFonts w:asciiTheme="minorHAnsi" w:hAnsiTheme="minorHAnsi" w:cstheme="minorHAnsi"/>
              </w:rPr>
              <w:t>Recipient:</w:t>
            </w:r>
          </w:p>
          <w:p w14:paraId="1411D6C8" w14:textId="77777777" w:rsidR="001E658A" w:rsidRPr="00DD5CCF" w:rsidRDefault="001E658A" w:rsidP="001E658A">
            <w:pPr>
              <w:rPr>
                <w:rFonts w:asciiTheme="minorHAnsi" w:hAnsiTheme="minorHAnsi" w:cstheme="minorHAnsi"/>
              </w:rPr>
            </w:pPr>
            <w:r w:rsidRPr="00DD5CCF">
              <w:rPr>
                <w:rFonts w:asciiTheme="minorHAnsi" w:hAnsiTheme="minorHAnsi" w:cstheme="minorHAnsi"/>
              </w:rPr>
              <w:t>Contact no.:</w:t>
            </w:r>
          </w:p>
          <w:p w14:paraId="67FB4BCD" w14:textId="0B6971A1" w:rsidR="004F25DC" w:rsidRPr="00E5022E" w:rsidRDefault="001E658A" w:rsidP="001E658A">
            <w:pPr>
              <w:pStyle w:val="a3"/>
              <w:ind w:leftChars="0" w:left="0"/>
              <w:rPr>
                <w:rFonts w:asciiTheme="minorHAnsi" w:hAnsiTheme="minorHAnsi" w:cstheme="minorHAnsi"/>
              </w:rPr>
            </w:pPr>
            <w:r w:rsidRPr="00DD5CCF">
              <w:rPr>
                <w:rFonts w:asciiTheme="minorHAnsi" w:hAnsiTheme="minorHAnsi" w:cstheme="minorHAnsi"/>
              </w:rPr>
              <w:t>E-mail:</w:t>
            </w:r>
          </w:p>
        </w:tc>
        <w:tc>
          <w:tcPr>
            <w:tcW w:w="5811" w:type="dxa"/>
          </w:tcPr>
          <w:p w14:paraId="2E97F654" w14:textId="77777777" w:rsidR="00C14A86" w:rsidRPr="00E5022E" w:rsidRDefault="00C14A86" w:rsidP="004D06D3">
            <w:pPr>
              <w:pStyle w:val="a3"/>
              <w:ind w:leftChars="0" w:left="0"/>
              <w:rPr>
                <w:rFonts w:asciiTheme="minorHAnsi" w:hAnsiTheme="minorHAnsi" w:cstheme="minorHAnsi"/>
              </w:rPr>
            </w:pPr>
          </w:p>
        </w:tc>
      </w:tr>
      <w:tr w:rsidR="00C14A86" w:rsidRPr="00E5022E" w14:paraId="5BDCF94B" w14:textId="77777777" w:rsidTr="004D06D3">
        <w:tc>
          <w:tcPr>
            <w:tcW w:w="5277" w:type="dxa"/>
          </w:tcPr>
          <w:p w14:paraId="07204AAD" w14:textId="405519D2" w:rsidR="00E136D1" w:rsidRPr="00E5022E" w:rsidRDefault="00CB10D5" w:rsidP="004D06D3">
            <w:pPr>
              <w:pStyle w:val="a3"/>
              <w:ind w:leftChars="0" w:left="0"/>
              <w:rPr>
                <w:rFonts w:asciiTheme="minorHAnsi" w:hAnsiTheme="minorHAnsi" w:cstheme="minorHAnsi"/>
              </w:rPr>
            </w:pPr>
            <w:r w:rsidRPr="00DD5CCF">
              <w:rPr>
                <w:rFonts w:asciiTheme="minorHAnsi" w:hAnsiTheme="minorHAnsi" w:cstheme="minorHAnsi"/>
              </w:rPr>
              <w:t>Shipping Address (incl. ZIP code):</w:t>
            </w:r>
          </w:p>
        </w:tc>
        <w:tc>
          <w:tcPr>
            <w:tcW w:w="5811" w:type="dxa"/>
          </w:tcPr>
          <w:p w14:paraId="7CDD9653" w14:textId="77777777" w:rsidR="00C14A86" w:rsidRPr="00E5022E" w:rsidRDefault="00C14A86" w:rsidP="004D06D3">
            <w:pPr>
              <w:pStyle w:val="a3"/>
              <w:ind w:leftChars="0" w:left="0"/>
              <w:rPr>
                <w:rFonts w:asciiTheme="minorHAnsi" w:hAnsiTheme="minorHAnsi" w:cstheme="minorHAnsi"/>
              </w:rPr>
            </w:pPr>
          </w:p>
        </w:tc>
      </w:tr>
      <w:tr w:rsidR="00C14A86" w:rsidRPr="00E5022E" w14:paraId="448222DF" w14:textId="77777777" w:rsidTr="004D06D3">
        <w:tc>
          <w:tcPr>
            <w:tcW w:w="5277" w:type="dxa"/>
          </w:tcPr>
          <w:p w14:paraId="475497EC" w14:textId="691425FA" w:rsidR="00C14A86" w:rsidRPr="00E5022E" w:rsidRDefault="00167D2B" w:rsidP="004D06D3">
            <w:pPr>
              <w:pStyle w:val="a3"/>
              <w:ind w:leftChars="0" w:left="0"/>
              <w:rPr>
                <w:rFonts w:asciiTheme="minorHAnsi" w:hAnsiTheme="minorHAnsi" w:cstheme="minorHAnsi"/>
              </w:rPr>
            </w:pPr>
            <w:r>
              <w:rPr>
                <w:rFonts w:asciiTheme="minorHAnsi" w:hAnsiTheme="minorHAnsi" w:cstheme="minorHAnsi" w:hint="eastAsia"/>
              </w:rPr>
              <w:t>O</w:t>
            </w:r>
            <w:r>
              <w:rPr>
                <w:rFonts w:asciiTheme="minorHAnsi" w:hAnsiTheme="minorHAnsi" w:cstheme="minorHAnsi"/>
              </w:rPr>
              <w:t>thers</w:t>
            </w:r>
          </w:p>
        </w:tc>
        <w:tc>
          <w:tcPr>
            <w:tcW w:w="5811" w:type="dxa"/>
          </w:tcPr>
          <w:p w14:paraId="1355253C" w14:textId="77777777" w:rsidR="00C14A86" w:rsidRPr="00E5022E" w:rsidRDefault="00C14A86" w:rsidP="004D06D3">
            <w:pPr>
              <w:pStyle w:val="a3"/>
              <w:ind w:leftChars="0" w:left="0"/>
              <w:rPr>
                <w:rFonts w:asciiTheme="minorHAnsi" w:hAnsiTheme="minorHAnsi" w:cstheme="minorHAnsi"/>
              </w:rPr>
            </w:pPr>
          </w:p>
        </w:tc>
      </w:tr>
    </w:tbl>
    <w:p w14:paraId="39B3844B" w14:textId="77777777" w:rsidR="005476B6" w:rsidRDefault="005476B6" w:rsidP="000251E4">
      <w:pPr>
        <w:wordWrap w:val="0"/>
        <w:ind w:right="800"/>
        <w:rPr>
          <w:rFonts w:asciiTheme="minorHAnsi" w:eastAsia="微軟正黑體" w:hAnsiTheme="minorHAnsi" w:cstheme="minorHAnsi"/>
          <w:sz w:val="20"/>
          <w:szCs w:val="20"/>
        </w:rPr>
      </w:pPr>
    </w:p>
    <w:p w14:paraId="36E70AF0" w14:textId="5C55DCE4" w:rsidR="005476B6" w:rsidRPr="00345890" w:rsidRDefault="005476B6" w:rsidP="005476B6">
      <w:pPr>
        <w:ind w:right="800"/>
        <w:rPr>
          <w:rFonts w:asciiTheme="minorHAnsi" w:eastAsia="微軟正黑體" w:hAnsiTheme="minorHAnsi" w:cstheme="minorHAnsi"/>
          <w:sz w:val="20"/>
          <w:szCs w:val="20"/>
        </w:rPr>
      </w:pPr>
      <w:r w:rsidRPr="00345890">
        <w:rPr>
          <w:rFonts w:asciiTheme="minorHAnsi" w:eastAsia="微軟正黑體" w:hAnsiTheme="minorHAnsi" w:cstheme="minorHAnsi"/>
          <w:sz w:val="20"/>
          <w:szCs w:val="20"/>
        </w:rPr>
        <w:t>NTUST Transmission Electron Microscope Lab 2022</w:t>
      </w:r>
      <w:r w:rsidR="009D48E5">
        <w:rPr>
          <w:rFonts w:asciiTheme="minorHAnsi" w:eastAsia="微軟正黑體" w:hAnsiTheme="minorHAnsi" w:cstheme="minorHAnsi"/>
          <w:sz w:val="20"/>
          <w:szCs w:val="20"/>
        </w:rPr>
        <w:t>1202</w:t>
      </w:r>
    </w:p>
    <w:p w14:paraId="589B5CEC" w14:textId="77777777" w:rsidR="005476B6" w:rsidRPr="00345890" w:rsidRDefault="005476B6" w:rsidP="005476B6">
      <w:pPr>
        <w:wordWrap w:val="0"/>
        <w:ind w:right="800"/>
        <w:rPr>
          <w:rFonts w:asciiTheme="minorHAnsi" w:eastAsia="微軟正黑體" w:hAnsiTheme="minorHAnsi" w:cstheme="minorHAnsi"/>
          <w:sz w:val="20"/>
          <w:szCs w:val="20"/>
        </w:rPr>
      </w:pPr>
      <w:r w:rsidRPr="00345890">
        <w:rPr>
          <w:rFonts w:asciiTheme="minorHAnsi" w:eastAsia="微軟正黑體" w:hAnsiTheme="minorHAnsi" w:cstheme="minorHAnsi"/>
          <w:sz w:val="20"/>
          <w:szCs w:val="20"/>
        </w:rPr>
        <w:t>Contact information: TEM Technical Specialist (Miss. Ying-Ying Wu) Tel: (02)2733-3141 #7413</w:t>
      </w:r>
      <w:r w:rsidRPr="00345890">
        <w:rPr>
          <w:rFonts w:asciiTheme="minorHAnsi" w:eastAsia="微軟正黑體" w:hAnsiTheme="minorHAnsi" w:cstheme="minorHAnsi"/>
          <w:sz w:val="20"/>
          <w:szCs w:val="20"/>
        </w:rPr>
        <w:t>、</w:t>
      </w:r>
      <w:r w:rsidRPr="00345890">
        <w:rPr>
          <w:rFonts w:asciiTheme="minorHAnsi" w:eastAsia="微軟正黑體" w:hAnsiTheme="minorHAnsi" w:cstheme="minorHAnsi"/>
          <w:sz w:val="20"/>
          <w:szCs w:val="20"/>
        </w:rPr>
        <w:t>E-mail:</w:t>
      </w:r>
      <w:r>
        <w:rPr>
          <w:rFonts w:asciiTheme="minorHAnsi" w:eastAsia="微軟正黑體" w:hAnsiTheme="minorHAnsi" w:cstheme="minorHAnsi"/>
          <w:sz w:val="20"/>
          <w:szCs w:val="20"/>
        </w:rPr>
        <w:t xml:space="preserve"> </w:t>
      </w:r>
      <w:r w:rsidRPr="00345890">
        <w:rPr>
          <w:rFonts w:asciiTheme="minorHAnsi" w:eastAsia="微軟正黑體" w:hAnsiTheme="minorHAnsi" w:cstheme="minorHAnsi"/>
          <w:sz w:val="20"/>
          <w:szCs w:val="20"/>
        </w:rPr>
        <w:t>ying22.Wu@mail.ntust.edu.tw</w:t>
      </w:r>
    </w:p>
    <w:p w14:paraId="5B48AB5D" w14:textId="77777777" w:rsidR="005476B6" w:rsidRPr="007C3F0C" w:rsidRDefault="005476B6" w:rsidP="005476B6">
      <w:pPr>
        <w:wordWrap w:val="0"/>
        <w:ind w:right="800"/>
        <w:rPr>
          <w:rFonts w:ascii="微軟正黑體" w:eastAsia="微軟正黑體" w:hAnsi="微軟正黑體"/>
          <w:sz w:val="20"/>
          <w:szCs w:val="20"/>
        </w:rPr>
      </w:pPr>
      <w:r w:rsidRPr="00345890">
        <w:rPr>
          <w:rFonts w:asciiTheme="minorHAnsi" w:eastAsia="微軟正黑體" w:hAnsiTheme="minorHAnsi" w:cstheme="minorHAnsi"/>
          <w:sz w:val="20"/>
          <w:szCs w:val="20"/>
        </w:rPr>
        <w:t>Send your sample to:</w:t>
      </w:r>
      <w:r w:rsidRPr="00A123D7">
        <w:rPr>
          <w:rFonts w:hint="eastAsia"/>
        </w:rPr>
        <w:t xml:space="preserve"> </w:t>
      </w:r>
      <w:r w:rsidRPr="00BF6563">
        <w:rPr>
          <w:rFonts w:ascii="微軟正黑體" w:eastAsia="微軟正黑體" w:hAnsi="微軟正黑體"/>
          <w:sz w:val="20"/>
          <w:szCs w:val="20"/>
        </w:rPr>
        <w:t>Engineering Building 1 (E1) Room</w:t>
      </w:r>
      <w:r>
        <w:rPr>
          <w:rFonts w:ascii="微軟正黑體" w:eastAsia="微軟正黑體" w:hAnsi="微軟正黑體"/>
          <w:sz w:val="20"/>
          <w:szCs w:val="20"/>
        </w:rPr>
        <w:t xml:space="preserve"> </w:t>
      </w:r>
      <w:r w:rsidRPr="00BF6563">
        <w:rPr>
          <w:rFonts w:ascii="微軟正黑體" w:eastAsia="微軟正黑體" w:hAnsi="微軟正黑體"/>
          <w:sz w:val="20"/>
          <w:szCs w:val="20"/>
        </w:rPr>
        <w:t>112</w:t>
      </w:r>
      <w:r>
        <w:rPr>
          <w:rFonts w:ascii="微軟正黑體" w:eastAsia="微軟正黑體" w:hAnsi="微軟正黑體"/>
          <w:sz w:val="20"/>
          <w:szCs w:val="20"/>
        </w:rPr>
        <w:t xml:space="preserve">, NTUST, </w:t>
      </w:r>
      <w:r w:rsidRPr="00BF6563">
        <w:rPr>
          <w:rFonts w:ascii="微軟正黑體" w:eastAsia="微軟正黑體" w:hAnsi="微軟正黑體"/>
          <w:sz w:val="20"/>
          <w:szCs w:val="20"/>
        </w:rPr>
        <w:t xml:space="preserve">No.43, Sec. 4, Keelung Rd., </w:t>
      </w:r>
      <w:proofErr w:type="spellStart"/>
      <w:r w:rsidRPr="00BF6563">
        <w:rPr>
          <w:rFonts w:ascii="微軟正黑體" w:eastAsia="微軟正黑體" w:hAnsi="微軟正黑體"/>
          <w:sz w:val="20"/>
          <w:szCs w:val="20"/>
        </w:rPr>
        <w:t>Da'an</w:t>
      </w:r>
      <w:proofErr w:type="spellEnd"/>
      <w:r w:rsidRPr="00BF6563">
        <w:rPr>
          <w:rFonts w:ascii="微軟正黑體" w:eastAsia="微軟正黑體" w:hAnsi="微軟正黑體"/>
          <w:sz w:val="20"/>
          <w:szCs w:val="20"/>
        </w:rPr>
        <w:t xml:space="preserve"> Dist., Taipei City 106, Taiwan (R.O.C.)</w:t>
      </w:r>
      <w:r w:rsidRPr="00A123D7">
        <w:rPr>
          <w:rFonts w:ascii="微軟正黑體" w:eastAsia="微軟正黑體" w:hAnsi="微軟正黑體" w:hint="eastAsia"/>
          <w:sz w:val="20"/>
          <w:szCs w:val="20"/>
        </w:rPr>
        <w:t xml:space="preserve">    </w:t>
      </w:r>
    </w:p>
    <w:p w14:paraId="4865481E" w14:textId="5522F8E6" w:rsidR="00A123D7" w:rsidRPr="007C3F0C" w:rsidRDefault="00A123D7" w:rsidP="000251E4">
      <w:pPr>
        <w:wordWrap w:val="0"/>
        <w:ind w:right="800"/>
        <w:rPr>
          <w:rFonts w:ascii="微軟正黑體" w:eastAsia="微軟正黑體" w:hAnsi="微軟正黑體"/>
          <w:sz w:val="20"/>
          <w:szCs w:val="20"/>
        </w:rPr>
      </w:pPr>
      <w:r w:rsidRPr="00E5022E">
        <w:rPr>
          <w:rFonts w:asciiTheme="minorHAnsi" w:eastAsia="微軟正黑體" w:hAnsiTheme="minorHAnsi" w:cstheme="minorHAnsi"/>
          <w:sz w:val="20"/>
          <w:szCs w:val="20"/>
        </w:rPr>
        <w:t xml:space="preserve"> </w:t>
      </w:r>
      <w:r w:rsidRPr="00A123D7">
        <w:rPr>
          <w:rFonts w:ascii="微軟正黑體" w:eastAsia="微軟正黑體" w:hAnsi="微軟正黑體" w:hint="eastAsia"/>
          <w:sz w:val="20"/>
          <w:szCs w:val="20"/>
        </w:rPr>
        <w:t xml:space="preserve"> </w:t>
      </w:r>
    </w:p>
    <w:sectPr w:rsidR="00A123D7" w:rsidRPr="007C3F0C" w:rsidSect="001D28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A7E4" w14:textId="77777777" w:rsidR="003D2EA1" w:rsidRDefault="003D2EA1" w:rsidP="00F136A0">
      <w:r>
        <w:separator/>
      </w:r>
    </w:p>
  </w:endnote>
  <w:endnote w:type="continuationSeparator" w:id="0">
    <w:p w14:paraId="105696E7" w14:textId="77777777" w:rsidR="003D2EA1" w:rsidRDefault="003D2EA1" w:rsidP="00F1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3D08E" w14:textId="77777777" w:rsidR="003D2EA1" w:rsidRDefault="003D2EA1" w:rsidP="00F136A0">
      <w:r>
        <w:separator/>
      </w:r>
    </w:p>
  </w:footnote>
  <w:footnote w:type="continuationSeparator" w:id="0">
    <w:p w14:paraId="0CC5BED2" w14:textId="77777777" w:rsidR="003D2EA1" w:rsidRDefault="003D2EA1" w:rsidP="00F13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857"/>
    <w:multiLevelType w:val="multilevel"/>
    <w:tmpl w:val="0409001D"/>
    <w:styleLink w:val="5"/>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 w15:restartNumberingAfterBreak="0">
    <w:nsid w:val="115C2322"/>
    <w:multiLevelType w:val="hybridMultilevel"/>
    <w:tmpl w:val="DC0A1CD6"/>
    <w:lvl w:ilvl="0" w:tplc="B43E46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2FD4BD8"/>
    <w:multiLevelType w:val="hybridMultilevel"/>
    <w:tmpl w:val="CFC42C64"/>
    <w:lvl w:ilvl="0" w:tplc="E1528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BB383C"/>
    <w:multiLevelType w:val="hybridMultilevel"/>
    <w:tmpl w:val="D7C07992"/>
    <w:lvl w:ilvl="0" w:tplc="62409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37489428">
    <w:abstractNumId w:val="0"/>
  </w:num>
  <w:num w:numId="2" w16cid:durableId="921135094">
    <w:abstractNumId w:val="3"/>
  </w:num>
  <w:num w:numId="3" w16cid:durableId="151606962">
    <w:abstractNumId w:val="2"/>
  </w:num>
  <w:num w:numId="4" w16cid:durableId="658309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A1"/>
    <w:rsid w:val="00006B66"/>
    <w:rsid w:val="00014F9B"/>
    <w:rsid w:val="00015B49"/>
    <w:rsid w:val="000205EC"/>
    <w:rsid w:val="00020F16"/>
    <w:rsid w:val="000251E4"/>
    <w:rsid w:val="00027B44"/>
    <w:rsid w:val="00035A59"/>
    <w:rsid w:val="000672E2"/>
    <w:rsid w:val="00086C28"/>
    <w:rsid w:val="0009718C"/>
    <w:rsid w:val="000A3B38"/>
    <w:rsid w:val="000A6B25"/>
    <w:rsid w:val="000A7D68"/>
    <w:rsid w:val="000C00AD"/>
    <w:rsid w:val="000C65A4"/>
    <w:rsid w:val="000D42B8"/>
    <w:rsid w:val="000F3618"/>
    <w:rsid w:val="00115BB3"/>
    <w:rsid w:val="00125282"/>
    <w:rsid w:val="001360CF"/>
    <w:rsid w:val="0014759C"/>
    <w:rsid w:val="001553DA"/>
    <w:rsid w:val="00161810"/>
    <w:rsid w:val="00167D2B"/>
    <w:rsid w:val="0017688C"/>
    <w:rsid w:val="0018656A"/>
    <w:rsid w:val="00193F6B"/>
    <w:rsid w:val="00194811"/>
    <w:rsid w:val="00196E37"/>
    <w:rsid w:val="001A068B"/>
    <w:rsid w:val="001A0FA5"/>
    <w:rsid w:val="001A3EFE"/>
    <w:rsid w:val="001A5203"/>
    <w:rsid w:val="001D28D8"/>
    <w:rsid w:val="001D3524"/>
    <w:rsid w:val="001E3B5A"/>
    <w:rsid w:val="001E658A"/>
    <w:rsid w:val="001F6C26"/>
    <w:rsid w:val="00211007"/>
    <w:rsid w:val="00216E7C"/>
    <w:rsid w:val="00225F80"/>
    <w:rsid w:val="00246BAC"/>
    <w:rsid w:val="00271B17"/>
    <w:rsid w:val="00275658"/>
    <w:rsid w:val="00287411"/>
    <w:rsid w:val="002975AE"/>
    <w:rsid w:val="00297E6D"/>
    <w:rsid w:val="002A4168"/>
    <w:rsid w:val="002C1B78"/>
    <w:rsid w:val="002E4E66"/>
    <w:rsid w:val="002F2CDB"/>
    <w:rsid w:val="00301DEE"/>
    <w:rsid w:val="00397E73"/>
    <w:rsid w:val="003A0CF2"/>
    <w:rsid w:val="003B427C"/>
    <w:rsid w:val="003D0AA8"/>
    <w:rsid w:val="003D2EA1"/>
    <w:rsid w:val="003D5969"/>
    <w:rsid w:val="003E1FD8"/>
    <w:rsid w:val="003E3CBD"/>
    <w:rsid w:val="003F69DD"/>
    <w:rsid w:val="00402370"/>
    <w:rsid w:val="004401BD"/>
    <w:rsid w:val="004437E7"/>
    <w:rsid w:val="00477D1A"/>
    <w:rsid w:val="004801BF"/>
    <w:rsid w:val="004A64AC"/>
    <w:rsid w:val="004A6BA1"/>
    <w:rsid w:val="004C2D27"/>
    <w:rsid w:val="004E5B44"/>
    <w:rsid w:val="004F0A5A"/>
    <w:rsid w:val="004F25DC"/>
    <w:rsid w:val="004F35F5"/>
    <w:rsid w:val="00513BC1"/>
    <w:rsid w:val="00517FB8"/>
    <w:rsid w:val="00543105"/>
    <w:rsid w:val="005466AE"/>
    <w:rsid w:val="005476B6"/>
    <w:rsid w:val="0054795C"/>
    <w:rsid w:val="00552C8F"/>
    <w:rsid w:val="00560F12"/>
    <w:rsid w:val="00571EE4"/>
    <w:rsid w:val="00577BBF"/>
    <w:rsid w:val="00583A49"/>
    <w:rsid w:val="005A1DD2"/>
    <w:rsid w:val="005A2868"/>
    <w:rsid w:val="005C4E1D"/>
    <w:rsid w:val="005D3B0C"/>
    <w:rsid w:val="005E1527"/>
    <w:rsid w:val="005F0BDF"/>
    <w:rsid w:val="005F4BAD"/>
    <w:rsid w:val="00636C9D"/>
    <w:rsid w:val="006520E4"/>
    <w:rsid w:val="00657127"/>
    <w:rsid w:val="006730A7"/>
    <w:rsid w:val="00685A88"/>
    <w:rsid w:val="00686D1C"/>
    <w:rsid w:val="006943B4"/>
    <w:rsid w:val="00697243"/>
    <w:rsid w:val="006D2BBA"/>
    <w:rsid w:val="006E1044"/>
    <w:rsid w:val="006E6B36"/>
    <w:rsid w:val="006F427B"/>
    <w:rsid w:val="007236B3"/>
    <w:rsid w:val="0073147B"/>
    <w:rsid w:val="00736ED2"/>
    <w:rsid w:val="00755450"/>
    <w:rsid w:val="0075731B"/>
    <w:rsid w:val="0078105B"/>
    <w:rsid w:val="00781B80"/>
    <w:rsid w:val="0079793F"/>
    <w:rsid w:val="007A3EDC"/>
    <w:rsid w:val="007B01A8"/>
    <w:rsid w:val="007C3F0C"/>
    <w:rsid w:val="007E3A26"/>
    <w:rsid w:val="00837AF0"/>
    <w:rsid w:val="00867082"/>
    <w:rsid w:val="0089565C"/>
    <w:rsid w:val="008C7802"/>
    <w:rsid w:val="008D31EB"/>
    <w:rsid w:val="008E4C2D"/>
    <w:rsid w:val="008E56DE"/>
    <w:rsid w:val="00903F79"/>
    <w:rsid w:val="009060F5"/>
    <w:rsid w:val="009178EF"/>
    <w:rsid w:val="00921ED6"/>
    <w:rsid w:val="009474C0"/>
    <w:rsid w:val="00974CD1"/>
    <w:rsid w:val="009842AC"/>
    <w:rsid w:val="00991E20"/>
    <w:rsid w:val="0099408F"/>
    <w:rsid w:val="009A1E2B"/>
    <w:rsid w:val="009A2D53"/>
    <w:rsid w:val="009A4CD2"/>
    <w:rsid w:val="009C1777"/>
    <w:rsid w:val="009C5928"/>
    <w:rsid w:val="009D10F0"/>
    <w:rsid w:val="009D48E5"/>
    <w:rsid w:val="009E08FF"/>
    <w:rsid w:val="00A05313"/>
    <w:rsid w:val="00A07D55"/>
    <w:rsid w:val="00A123D7"/>
    <w:rsid w:val="00A2338C"/>
    <w:rsid w:val="00A24EEF"/>
    <w:rsid w:val="00A25AE0"/>
    <w:rsid w:val="00A350F9"/>
    <w:rsid w:val="00A46751"/>
    <w:rsid w:val="00A71039"/>
    <w:rsid w:val="00AA4BA5"/>
    <w:rsid w:val="00AB49F4"/>
    <w:rsid w:val="00AC60A3"/>
    <w:rsid w:val="00AF3FC1"/>
    <w:rsid w:val="00B03BC9"/>
    <w:rsid w:val="00B05489"/>
    <w:rsid w:val="00B163B0"/>
    <w:rsid w:val="00B23125"/>
    <w:rsid w:val="00B322B6"/>
    <w:rsid w:val="00B72569"/>
    <w:rsid w:val="00B73F01"/>
    <w:rsid w:val="00B74F48"/>
    <w:rsid w:val="00B95367"/>
    <w:rsid w:val="00B979C0"/>
    <w:rsid w:val="00BB7BA3"/>
    <w:rsid w:val="00BC09CA"/>
    <w:rsid w:val="00BF109C"/>
    <w:rsid w:val="00C054D9"/>
    <w:rsid w:val="00C14A86"/>
    <w:rsid w:val="00C25754"/>
    <w:rsid w:val="00C32E0D"/>
    <w:rsid w:val="00C51BA0"/>
    <w:rsid w:val="00C56980"/>
    <w:rsid w:val="00C6426F"/>
    <w:rsid w:val="00C70B0D"/>
    <w:rsid w:val="00C77980"/>
    <w:rsid w:val="00C8088B"/>
    <w:rsid w:val="00C9416A"/>
    <w:rsid w:val="00CB10D5"/>
    <w:rsid w:val="00CC2B87"/>
    <w:rsid w:val="00CD4514"/>
    <w:rsid w:val="00CE2677"/>
    <w:rsid w:val="00D03486"/>
    <w:rsid w:val="00D06F71"/>
    <w:rsid w:val="00D313D1"/>
    <w:rsid w:val="00D4141A"/>
    <w:rsid w:val="00D47CD7"/>
    <w:rsid w:val="00D51A85"/>
    <w:rsid w:val="00D70677"/>
    <w:rsid w:val="00D7187D"/>
    <w:rsid w:val="00D7217B"/>
    <w:rsid w:val="00D7338D"/>
    <w:rsid w:val="00D80C15"/>
    <w:rsid w:val="00D86D66"/>
    <w:rsid w:val="00D97DD4"/>
    <w:rsid w:val="00DA5373"/>
    <w:rsid w:val="00DF538E"/>
    <w:rsid w:val="00E07CD5"/>
    <w:rsid w:val="00E136D1"/>
    <w:rsid w:val="00E5022E"/>
    <w:rsid w:val="00E53467"/>
    <w:rsid w:val="00E619FD"/>
    <w:rsid w:val="00E90603"/>
    <w:rsid w:val="00EB6CD5"/>
    <w:rsid w:val="00ED5945"/>
    <w:rsid w:val="00ED6CA6"/>
    <w:rsid w:val="00EE1AF5"/>
    <w:rsid w:val="00EE1FE5"/>
    <w:rsid w:val="00EE6CDF"/>
    <w:rsid w:val="00EF2501"/>
    <w:rsid w:val="00F11CEF"/>
    <w:rsid w:val="00F136A0"/>
    <w:rsid w:val="00F379D7"/>
    <w:rsid w:val="00F7309C"/>
    <w:rsid w:val="00F929F9"/>
    <w:rsid w:val="00F93BB7"/>
    <w:rsid w:val="00FB1AF4"/>
    <w:rsid w:val="00FB6EA1"/>
    <w:rsid w:val="00FC7654"/>
    <w:rsid w:val="00FE3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2DDBC"/>
  <w15:chartTrackingRefBased/>
  <w15:docId w15:val="{E7E8C481-FE8B-493F-8321-148232EB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9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5">
    <w:name w:val="樣式5"/>
    <w:basedOn w:val="a2"/>
    <w:rsid w:val="0079793F"/>
    <w:pPr>
      <w:numPr>
        <w:numId w:val="1"/>
      </w:numPr>
    </w:pPr>
  </w:style>
  <w:style w:type="paragraph" w:styleId="a3">
    <w:name w:val="List Paragraph"/>
    <w:basedOn w:val="a"/>
    <w:uiPriority w:val="34"/>
    <w:qFormat/>
    <w:rsid w:val="004A6BA1"/>
    <w:pPr>
      <w:ind w:leftChars="200" w:left="480"/>
    </w:pPr>
  </w:style>
  <w:style w:type="table" w:styleId="a4">
    <w:name w:val="Table Grid"/>
    <w:basedOn w:val="a1"/>
    <w:uiPriority w:val="59"/>
    <w:rsid w:val="00B74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F136A0"/>
    <w:pPr>
      <w:tabs>
        <w:tab w:val="center" w:pos="4153"/>
        <w:tab w:val="right" w:pos="8306"/>
      </w:tabs>
      <w:snapToGrid w:val="0"/>
    </w:pPr>
    <w:rPr>
      <w:sz w:val="20"/>
      <w:szCs w:val="20"/>
    </w:rPr>
  </w:style>
  <w:style w:type="character" w:customStyle="1" w:styleId="a6">
    <w:name w:val="頁首 字元"/>
    <w:link w:val="a5"/>
    <w:uiPriority w:val="99"/>
    <w:rsid w:val="00F136A0"/>
    <w:rPr>
      <w:kern w:val="2"/>
    </w:rPr>
  </w:style>
  <w:style w:type="paragraph" w:styleId="a7">
    <w:name w:val="footer"/>
    <w:basedOn w:val="a"/>
    <w:link w:val="a8"/>
    <w:uiPriority w:val="99"/>
    <w:unhideWhenUsed/>
    <w:rsid w:val="00F136A0"/>
    <w:pPr>
      <w:tabs>
        <w:tab w:val="center" w:pos="4153"/>
        <w:tab w:val="right" w:pos="8306"/>
      </w:tabs>
      <w:snapToGrid w:val="0"/>
    </w:pPr>
    <w:rPr>
      <w:sz w:val="20"/>
      <w:szCs w:val="20"/>
    </w:rPr>
  </w:style>
  <w:style w:type="character" w:customStyle="1" w:styleId="a8">
    <w:name w:val="頁尾 字元"/>
    <w:link w:val="a7"/>
    <w:uiPriority w:val="99"/>
    <w:rsid w:val="00F136A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391</Words>
  <Characters>2232</Characters>
  <Application>Microsoft Office Word</Application>
  <DocSecurity>0</DocSecurity>
  <Lines>18</Lines>
  <Paragraphs>5</Paragraphs>
  <ScaleCrop>false</ScaleCrop>
  <Company>NTUST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FEI-TEM offline room</dc:creator>
  <cp:keywords/>
  <cp:lastModifiedBy>USER</cp:lastModifiedBy>
  <cp:revision>55</cp:revision>
  <cp:lastPrinted>2013-05-24T01:43:00Z</cp:lastPrinted>
  <dcterms:created xsi:type="dcterms:W3CDTF">2021-08-02T02:17:00Z</dcterms:created>
  <dcterms:modified xsi:type="dcterms:W3CDTF">2022-12-02T08:37:00Z</dcterms:modified>
</cp:coreProperties>
</file>